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A9A7" w14:textId="77777777" w:rsidR="008135DA" w:rsidRDefault="008135DA"/>
    <w:p w14:paraId="5477D7E4" w14:textId="14A230E7" w:rsidR="004B0D45" w:rsidRDefault="004B0D45"/>
    <w:p w14:paraId="2D3AD70D" w14:textId="4558CBFD" w:rsidR="004B0D45" w:rsidRDefault="004B0D45"/>
    <w:p w14:paraId="6B54A18F" w14:textId="34D916ED" w:rsidR="004B0D45" w:rsidRDefault="004B0D45">
      <w:r>
        <w:t xml:space="preserve">                                                              </w:t>
      </w:r>
    </w:p>
    <w:p w14:paraId="69729C51" w14:textId="77777777" w:rsidR="00F17B11" w:rsidRDefault="004B0D45">
      <w:r>
        <w:t xml:space="preserve">                                                                 </w:t>
      </w:r>
    </w:p>
    <w:p w14:paraId="7A968093" w14:textId="25AE1A5D" w:rsidR="004B0D45" w:rsidRPr="00F17B11" w:rsidRDefault="004B0D45">
      <w:pPr>
        <w:rPr>
          <w:b/>
          <w:bCs/>
          <w:sz w:val="32"/>
          <w:szCs w:val="32"/>
        </w:rPr>
      </w:pPr>
      <w:r>
        <w:t xml:space="preserve">  </w:t>
      </w:r>
      <w:r w:rsidR="00F17B11">
        <w:rPr>
          <w:b/>
          <w:bCs/>
          <w:sz w:val="32"/>
          <w:szCs w:val="32"/>
        </w:rPr>
        <w:t xml:space="preserve">                                                NOTICE OF MEETING</w:t>
      </w:r>
    </w:p>
    <w:p w14:paraId="418457B0" w14:textId="6603E94E" w:rsidR="004B0D45" w:rsidRDefault="004B0D45">
      <w:pPr>
        <w:rPr>
          <w:b/>
          <w:bCs/>
          <w:sz w:val="32"/>
          <w:szCs w:val="32"/>
        </w:rPr>
      </w:pPr>
      <w:r>
        <w:rPr>
          <w:b/>
          <w:bCs/>
          <w:sz w:val="32"/>
          <w:szCs w:val="32"/>
        </w:rPr>
        <w:t xml:space="preserve">                         EDWARDS COUNTY COMMISSIONERS’ COURT</w:t>
      </w:r>
    </w:p>
    <w:p w14:paraId="3F1A4761" w14:textId="6E31193F" w:rsidR="004B0D45" w:rsidRDefault="004B0D45">
      <w:pPr>
        <w:rPr>
          <w:b/>
          <w:bCs/>
          <w:sz w:val="32"/>
          <w:szCs w:val="32"/>
        </w:rPr>
      </w:pPr>
    </w:p>
    <w:p w14:paraId="4809BB4E" w14:textId="544CFAC4" w:rsidR="004B0D45" w:rsidRDefault="004B0D45">
      <w:pPr>
        <w:rPr>
          <w:b/>
          <w:bCs/>
          <w:sz w:val="28"/>
          <w:szCs w:val="28"/>
        </w:rPr>
      </w:pPr>
      <w:r>
        <w:rPr>
          <w:b/>
          <w:bCs/>
          <w:sz w:val="28"/>
          <w:szCs w:val="28"/>
        </w:rPr>
        <w:t xml:space="preserve">         THIS NOTICE IS POSTED PERSUANT TO THE TEXAS OPEN MEETING ACT V.C.T.A., GOVERNMENT CODE, SECTION 551.002.</w:t>
      </w:r>
    </w:p>
    <w:p w14:paraId="27BCDD3E" w14:textId="0F4009D0" w:rsidR="004B0D45" w:rsidRDefault="004B0D45">
      <w:pPr>
        <w:rPr>
          <w:sz w:val="24"/>
          <w:szCs w:val="24"/>
        </w:rPr>
      </w:pPr>
      <w:r>
        <w:rPr>
          <w:sz w:val="24"/>
          <w:szCs w:val="24"/>
        </w:rPr>
        <w:t>The Commissioners’ Court of Edwards County, Texas will hold a SPECIAL OPEN MEETING on the following time and date at the Edwards County Courthouse, 100 W. Main, City of Rocksprings, Texas 78880.  The Commissioners’ Court requires that testimony before the Court be given under oath pursuant to Texas Local Government Code section 81.030.  A person who makes a false statement under oath is subject to prosecution under Texas Penal Code section 37.02.</w:t>
      </w:r>
    </w:p>
    <w:p w14:paraId="26C517AD" w14:textId="77777777" w:rsidR="00117F8B" w:rsidRDefault="00117F8B">
      <w:pPr>
        <w:rPr>
          <w:sz w:val="24"/>
          <w:szCs w:val="24"/>
        </w:rPr>
      </w:pPr>
    </w:p>
    <w:p w14:paraId="08ECA8CE" w14:textId="45314C11" w:rsidR="003942B9" w:rsidRDefault="004B0D45">
      <w:pPr>
        <w:rPr>
          <w:sz w:val="24"/>
          <w:szCs w:val="24"/>
        </w:rPr>
      </w:pPr>
      <w:r>
        <w:rPr>
          <w:sz w:val="24"/>
          <w:szCs w:val="24"/>
        </w:rPr>
        <w:t xml:space="preserve">The Commissioners’ Court of Edwards, County Texas, will hold a </w:t>
      </w:r>
      <w:r>
        <w:rPr>
          <w:b/>
          <w:bCs/>
          <w:sz w:val="24"/>
          <w:szCs w:val="24"/>
          <w:u w:val="single"/>
        </w:rPr>
        <w:t>Special Open Meeting</w:t>
      </w:r>
      <w:r>
        <w:rPr>
          <w:sz w:val="24"/>
          <w:szCs w:val="24"/>
        </w:rPr>
        <w:t xml:space="preserve"> on the following time and date at the Edward County Courthouse, 100 W. Main Street, City of Rocksprings, Texas 78880. </w:t>
      </w:r>
      <w:r w:rsidR="003942B9">
        <w:rPr>
          <w:sz w:val="24"/>
          <w:szCs w:val="24"/>
        </w:rPr>
        <w:t xml:space="preserve">           </w:t>
      </w:r>
    </w:p>
    <w:p w14:paraId="68822849" w14:textId="4B9984AB" w:rsidR="003942B9" w:rsidRDefault="003942B9">
      <w:pPr>
        <w:rPr>
          <w:b/>
          <w:bCs/>
          <w:sz w:val="28"/>
          <w:szCs w:val="28"/>
          <w:u w:val="single"/>
        </w:rPr>
      </w:pPr>
      <w:r>
        <w:rPr>
          <w:sz w:val="24"/>
          <w:szCs w:val="24"/>
        </w:rPr>
        <w:t xml:space="preserve">           </w:t>
      </w:r>
      <w:r>
        <w:rPr>
          <w:b/>
          <w:bCs/>
          <w:sz w:val="28"/>
          <w:szCs w:val="28"/>
        </w:rPr>
        <w:t>TIME</w:t>
      </w:r>
      <w:r w:rsidR="00117F8B">
        <w:rPr>
          <w:b/>
          <w:bCs/>
          <w:sz w:val="28"/>
          <w:szCs w:val="28"/>
        </w:rPr>
        <w:t xml:space="preserve">: </w:t>
      </w:r>
      <w:r>
        <w:rPr>
          <w:b/>
          <w:bCs/>
          <w:sz w:val="28"/>
          <w:szCs w:val="28"/>
        </w:rPr>
        <w:t xml:space="preserve"> </w:t>
      </w:r>
      <w:r w:rsidR="00C40884">
        <w:rPr>
          <w:b/>
          <w:bCs/>
          <w:sz w:val="28"/>
          <w:szCs w:val="28"/>
          <w:u w:val="single"/>
        </w:rPr>
        <w:t>09</w:t>
      </w:r>
      <w:r w:rsidR="001540C4">
        <w:rPr>
          <w:b/>
          <w:bCs/>
          <w:sz w:val="28"/>
          <w:szCs w:val="28"/>
          <w:u w:val="single"/>
        </w:rPr>
        <w:t>:30</w:t>
      </w:r>
      <w:r>
        <w:rPr>
          <w:b/>
          <w:bCs/>
          <w:sz w:val="28"/>
          <w:szCs w:val="28"/>
          <w:u w:val="single"/>
        </w:rPr>
        <w:t xml:space="preserve"> AM</w:t>
      </w:r>
      <w:r>
        <w:rPr>
          <w:b/>
          <w:bCs/>
          <w:sz w:val="28"/>
          <w:szCs w:val="28"/>
        </w:rPr>
        <w:t xml:space="preserve">           DATE: </w:t>
      </w:r>
      <w:r>
        <w:rPr>
          <w:b/>
          <w:bCs/>
          <w:sz w:val="28"/>
          <w:szCs w:val="28"/>
          <w:u w:val="single"/>
        </w:rPr>
        <w:t xml:space="preserve">November </w:t>
      </w:r>
      <w:r w:rsidR="00C40884">
        <w:rPr>
          <w:b/>
          <w:bCs/>
          <w:sz w:val="28"/>
          <w:szCs w:val="28"/>
          <w:u w:val="single"/>
        </w:rPr>
        <w:t>2</w:t>
      </w:r>
      <w:r w:rsidR="001540C4">
        <w:rPr>
          <w:b/>
          <w:bCs/>
          <w:sz w:val="28"/>
          <w:szCs w:val="28"/>
          <w:u w:val="single"/>
        </w:rPr>
        <w:t>2</w:t>
      </w:r>
      <w:r>
        <w:rPr>
          <w:b/>
          <w:bCs/>
          <w:sz w:val="28"/>
          <w:szCs w:val="28"/>
          <w:u w:val="single"/>
        </w:rPr>
        <w:t>,20</w:t>
      </w:r>
      <w:r w:rsidR="001540C4">
        <w:rPr>
          <w:b/>
          <w:bCs/>
          <w:sz w:val="28"/>
          <w:szCs w:val="28"/>
          <w:u w:val="single"/>
        </w:rPr>
        <w:t>2</w:t>
      </w:r>
      <w:r w:rsidR="00C40884">
        <w:rPr>
          <w:b/>
          <w:bCs/>
          <w:sz w:val="28"/>
          <w:szCs w:val="28"/>
          <w:u w:val="single"/>
        </w:rPr>
        <w:t>2</w:t>
      </w:r>
      <w:r>
        <w:rPr>
          <w:b/>
          <w:bCs/>
          <w:sz w:val="28"/>
          <w:szCs w:val="28"/>
        </w:rPr>
        <w:t xml:space="preserve">        DAY: </w:t>
      </w:r>
      <w:r>
        <w:rPr>
          <w:b/>
          <w:bCs/>
          <w:sz w:val="28"/>
          <w:szCs w:val="28"/>
          <w:u w:val="single"/>
        </w:rPr>
        <w:t>T</w:t>
      </w:r>
      <w:r w:rsidR="00C40884">
        <w:rPr>
          <w:b/>
          <w:bCs/>
          <w:sz w:val="28"/>
          <w:szCs w:val="28"/>
          <w:u w:val="single"/>
        </w:rPr>
        <w:t>uesday</w:t>
      </w:r>
    </w:p>
    <w:p w14:paraId="79321C8E" w14:textId="10D8216D" w:rsidR="003942B9" w:rsidRDefault="003942B9">
      <w:pPr>
        <w:rPr>
          <w:b/>
          <w:bCs/>
          <w:sz w:val="24"/>
          <w:szCs w:val="24"/>
        </w:rPr>
      </w:pPr>
      <w:r>
        <w:rPr>
          <w:b/>
          <w:bCs/>
          <w:sz w:val="28"/>
          <w:szCs w:val="28"/>
        </w:rPr>
        <w:t xml:space="preserve">     </w:t>
      </w:r>
      <w:r>
        <w:rPr>
          <w:b/>
          <w:bCs/>
          <w:sz w:val="24"/>
          <w:szCs w:val="24"/>
        </w:rPr>
        <w:t>1.  Determin</w:t>
      </w:r>
      <w:r w:rsidR="00F17B11">
        <w:rPr>
          <w:b/>
          <w:bCs/>
          <w:sz w:val="24"/>
          <w:szCs w:val="24"/>
        </w:rPr>
        <w:t>ation</w:t>
      </w:r>
      <w:r>
        <w:rPr>
          <w:b/>
          <w:bCs/>
          <w:sz w:val="24"/>
          <w:szCs w:val="24"/>
        </w:rPr>
        <w:t xml:space="preserve"> of quorum; call to order</w:t>
      </w:r>
    </w:p>
    <w:p w14:paraId="048C8F93" w14:textId="062714F9" w:rsidR="003942B9" w:rsidRDefault="003942B9">
      <w:pPr>
        <w:rPr>
          <w:b/>
          <w:bCs/>
          <w:sz w:val="24"/>
          <w:szCs w:val="24"/>
        </w:rPr>
      </w:pPr>
      <w:r>
        <w:rPr>
          <w:b/>
          <w:bCs/>
          <w:sz w:val="24"/>
          <w:szCs w:val="24"/>
        </w:rPr>
        <w:t xml:space="preserve">      2.  DELIBERATE, CONSIDER and/or TAKE ACTION ON ANY OF THE FOLLOWING:</w:t>
      </w:r>
    </w:p>
    <w:p w14:paraId="245C3846" w14:textId="2B326B1D" w:rsidR="003942B9" w:rsidRDefault="003942B9">
      <w:pPr>
        <w:rPr>
          <w:sz w:val="24"/>
          <w:szCs w:val="24"/>
        </w:rPr>
      </w:pPr>
      <w:r>
        <w:rPr>
          <w:b/>
          <w:bCs/>
          <w:sz w:val="24"/>
          <w:szCs w:val="24"/>
        </w:rPr>
        <w:t xml:space="preserve">                  </w:t>
      </w:r>
      <w:r>
        <w:rPr>
          <w:sz w:val="24"/>
          <w:szCs w:val="24"/>
        </w:rPr>
        <w:t xml:space="preserve">a.     Canvass </w:t>
      </w:r>
      <w:r w:rsidR="006B0217">
        <w:rPr>
          <w:sz w:val="24"/>
          <w:szCs w:val="24"/>
        </w:rPr>
        <w:t xml:space="preserve">of Votes for </w:t>
      </w:r>
      <w:r>
        <w:rPr>
          <w:sz w:val="24"/>
          <w:szCs w:val="24"/>
        </w:rPr>
        <w:t>N</w:t>
      </w:r>
      <w:r w:rsidR="00C40884">
        <w:rPr>
          <w:sz w:val="24"/>
          <w:szCs w:val="24"/>
        </w:rPr>
        <w:t xml:space="preserve">ovember 8, </w:t>
      </w:r>
      <w:r w:rsidR="00E436EA">
        <w:rPr>
          <w:sz w:val="24"/>
          <w:szCs w:val="24"/>
        </w:rPr>
        <w:t>2022,</w:t>
      </w:r>
      <w:r>
        <w:rPr>
          <w:sz w:val="24"/>
          <w:szCs w:val="24"/>
        </w:rPr>
        <w:t xml:space="preserve"> General Election.</w:t>
      </w:r>
    </w:p>
    <w:p w14:paraId="1B8CBFEE" w14:textId="63273D54" w:rsidR="003942B9" w:rsidRDefault="003942B9">
      <w:pPr>
        <w:rPr>
          <w:b/>
          <w:bCs/>
          <w:sz w:val="24"/>
          <w:szCs w:val="24"/>
        </w:rPr>
      </w:pPr>
      <w:r>
        <w:rPr>
          <w:sz w:val="24"/>
          <w:szCs w:val="24"/>
        </w:rPr>
        <w:t xml:space="preserve">      </w:t>
      </w:r>
      <w:r>
        <w:rPr>
          <w:b/>
          <w:bCs/>
          <w:sz w:val="24"/>
          <w:szCs w:val="24"/>
        </w:rPr>
        <w:t>3.   New Business</w:t>
      </w:r>
    </w:p>
    <w:p w14:paraId="02ACBC6C" w14:textId="4E86FB6F" w:rsidR="003942B9" w:rsidRDefault="003942B9">
      <w:pPr>
        <w:rPr>
          <w:b/>
          <w:bCs/>
          <w:sz w:val="24"/>
          <w:szCs w:val="24"/>
        </w:rPr>
      </w:pPr>
      <w:r>
        <w:rPr>
          <w:b/>
          <w:bCs/>
          <w:sz w:val="24"/>
          <w:szCs w:val="24"/>
        </w:rPr>
        <w:t xml:space="preserve">      4.   Adjourn</w:t>
      </w:r>
    </w:p>
    <w:p w14:paraId="20256A3F" w14:textId="45507CAB" w:rsidR="003942B9" w:rsidRPr="00117F8B" w:rsidRDefault="00117F8B">
      <w:pPr>
        <w:rPr>
          <w:sz w:val="24"/>
          <w:szCs w:val="24"/>
        </w:rPr>
      </w:pPr>
      <w:r>
        <w:rPr>
          <w:b/>
          <w:bCs/>
          <w:sz w:val="24"/>
          <w:szCs w:val="24"/>
        </w:rPr>
        <w:t xml:space="preserve">                                                                                                   </w:t>
      </w:r>
      <w:r>
        <w:rPr>
          <w:sz w:val="24"/>
          <w:szCs w:val="24"/>
        </w:rPr>
        <w:t xml:space="preserve"> ______________________________</w:t>
      </w:r>
    </w:p>
    <w:p w14:paraId="495BF0FA" w14:textId="3BCB7793" w:rsidR="00117F8B" w:rsidRDefault="00117F8B">
      <w:pPr>
        <w:rPr>
          <w:sz w:val="24"/>
          <w:szCs w:val="24"/>
        </w:rPr>
      </w:pPr>
      <w:r>
        <w:rPr>
          <w:b/>
          <w:bCs/>
          <w:sz w:val="24"/>
          <w:szCs w:val="24"/>
        </w:rPr>
        <w:t xml:space="preserve">                                                                                                    </w:t>
      </w:r>
      <w:r>
        <w:rPr>
          <w:sz w:val="24"/>
          <w:szCs w:val="24"/>
        </w:rPr>
        <w:t>Souli Asa Shanklin</w:t>
      </w:r>
    </w:p>
    <w:p w14:paraId="07B718E0" w14:textId="7824BFA5" w:rsidR="00117F8B" w:rsidRPr="00117F8B" w:rsidRDefault="00117F8B">
      <w:pPr>
        <w:rPr>
          <w:sz w:val="24"/>
          <w:szCs w:val="24"/>
        </w:rPr>
      </w:pPr>
      <w:r>
        <w:rPr>
          <w:sz w:val="24"/>
          <w:szCs w:val="24"/>
        </w:rPr>
        <w:t xml:space="preserve">                                                                                                    Edwards County Judge</w:t>
      </w:r>
    </w:p>
    <w:sectPr w:rsidR="00117F8B" w:rsidRPr="00117F8B" w:rsidSect="00394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45"/>
    <w:rsid w:val="00117F8B"/>
    <w:rsid w:val="001540C4"/>
    <w:rsid w:val="001D6235"/>
    <w:rsid w:val="0027295B"/>
    <w:rsid w:val="00316FE0"/>
    <w:rsid w:val="003942B9"/>
    <w:rsid w:val="004B0D45"/>
    <w:rsid w:val="006B0217"/>
    <w:rsid w:val="008135DA"/>
    <w:rsid w:val="009C417D"/>
    <w:rsid w:val="00C40884"/>
    <w:rsid w:val="00CA2205"/>
    <w:rsid w:val="00E436EA"/>
    <w:rsid w:val="00F1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E3B5"/>
  <w15:chartTrackingRefBased/>
  <w15:docId w15:val="{F6F389D9-EFE2-4EBB-93AA-31CA808E3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Ashmore</dc:creator>
  <cp:keywords/>
  <dc:description/>
  <cp:lastModifiedBy>Jo Beth Moffett</cp:lastModifiedBy>
  <cp:revision>2</cp:revision>
  <cp:lastPrinted>2020-11-09T15:17:00Z</cp:lastPrinted>
  <dcterms:created xsi:type="dcterms:W3CDTF">2022-11-15T19:33:00Z</dcterms:created>
  <dcterms:modified xsi:type="dcterms:W3CDTF">2022-11-15T19:33:00Z</dcterms:modified>
</cp:coreProperties>
</file>